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A0E" w:rsidRPr="00732056" w:rsidRDefault="00732056" w:rsidP="00282A0E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82A0E" w:rsidRPr="00282A0E">
        <w:rPr>
          <w:rFonts w:ascii="Times New Roman" w:hAnsi="Times New Roman" w:cs="Times New Roman"/>
          <w:b/>
          <w:sz w:val="28"/>
          <w:szCs w:val="28"/>
        </w:rPr>
        <w:t>Солтүстік Қазақстан облысы</w:t>
      </w:r>
      <w:proofErr w:type="gramStart"/>
      <w:r w:rsidR="00282A0E" w:rsidRPr="00282A0E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="00282A0E" w:rsidRPr="00282A0E">
        <w:rPr>
          <w:rFonts w:ascii="Times New Roman" w:hAnsi="Times New Roman" w:cs="Times New Roman"/>
          <w:b/>
          <w:sz w:val="28"/>
          <w:szCs w:val="28"/>
        </w:rPr>
        <w:t>ққайың ауданы Черкасск</w:t>
      </w:r>
      <w:r w:rsidR="00282A0E" w:rsidRPr="00282A0E">
        <w:rPr>
          <w:rFonts w:ascii="Times New Roman" w:hAnsi="Times New Roman" w:cs="Times New Roman"/>
          <w:b/>
          <w:sz w:val="28"/>
          <w:szCs w:val="28"/>
        </w:rPr>
        <w:t>ое</w:t>
      </w:r>
      <w:r w:rsidR="00282A0E" w:rsidRPr="00282A0E">
        <w:rPr>
          <w:rFonts w:ascii="Times New Roman" w:hAnsi="Times New Roman" w:cs="Times New Roman"/>
          <w:b/>
          <w:sz w:val="28"/>
          <w:szCs w:val="28"/>
        </w:rPr>
        <w:t xml:space="preserve"> ауылдық округі әкімінің аппараты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82A0E" w:rsidRPr="00282A0E">
        <w:rPr>
          <w:rFonts w:ascii="Times New Roman" w:hAnsi="Times New Roman" w:cs="Times New Roman"/>
          <w:b/>
          <w:sz w:val="28"/>
          <w:szCs w:val="28"/>
        </w:rPr>
        <w:t xml:space="preserve"> КММ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-нің</w:t>
      </w:r>
      <w:r w:rsidR="00282A0E" w:rsidRPr="00282A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2056">
        <w:rPr>
          <w:rFonts w:ascii="Times New Roman" w:hAnsi="Times New Roman" w:cs="Times New Roman"/>
          <w:b/>
          <w:sz w:val="28"/>
          <w:szCs w:val="28"/>
        </w:rPr>
        <w:t xml:space="preserve">2023 жылғы </w:t>
      </w:r>
      <w:r w:rsidR="00282A0E" w:rsidRPr="00282A0E">
        <w:rPr>
          <w:rFonts w:ascii="Times New Roman" w:hAnsi="Times New Roman" w:cs="Times New Roman"/>
          <w:b/>
          <w:sz w:val="28"/>
          <w:szCs w:val="28"/>
        </w:rPr>
        <w:t>мемлекеттік қызметтер көрсету саласындағы қызметі</w:t>
      </w:r>
      <w:r>
        <w:rPr>
          <w:rFonts w:ascii="Times New Roman" w:hAnsi="Times New Roman" w:cs="Times New Roman"/>
          <w:b/>
          <w:sz w:val="28"/>
          <w:szCs w:val="28"/>
        </w:rPr>
        <w:t xml:space="preserve"> туралы есе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бі</w:t>
      </w:r>
      <w:bookmarkStart w:id="0" w:name="_GoBack"/>
      <w:bookmarkEnd w:id="0"/>
    </w:p>
    <w:p w:rsidR="00282A0E" w:rsidRPr="00282A0E" w:rsidRDefault="00282A0E" w:rsidP="00282A0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2A0E" w:rsidRPr="00282A0E" w:rsidRDefault="00282A0E" w:rsidP="00282A0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82A0E" w:rsidRPr="00282A0E" w:rsidRDefault="00282A0E" w:rsidP="00282A0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«Солтүстік Қазақстан облысы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>ққайың ауданы Черкасск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282A0E">
        <w:rPr>
          <w:rFonts w:ascii="Times New Roman" w:hAnsi="Times New Roman" w:cs="Times New Roman"/>
          <w:sz w:val="28"/>
          <w:szCs w:val="28"/>
        </w:rPr>
        <w:t xml:space="preserve"> ауылдық округі әкімінің аппараты» КММ 5 түрлі мемлекеттік қызмет көрсетеді:</w:t>
      </w:r>
    </w:p>
    <w:p w:rsidR="00282A0E" w:rsidRPr="00282A0E" w:rsidRDefault="00282A0E" w:rsidP="00282A0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1. «Жер учаскесінің нысаналы мақсатын өзгертуге шешім беру»</w:t>
      </w:r>
    </w:p>
    <w:p w:rsidR="00282A0E" w:rsidRPr="00282A0E" w:rsidRDefault="00282A0E" w:rsidP="00282A0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2. «Елді мекен шегінде объект салу үшін жер учаскесін беру»</w:t>
      </w:r>
    </w:p>
    <w:p w:rsidR="00282A0E" w:rsidRPr="00282A0E" w:rsidRDefault="00282A0E" w:rsidP="00282A0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3. «Сауда-саттықты (аукциондарды) өткізуді талап етпейтін мемлекет меншігіндегі жер учаскелеріне құқықтарды сатып алу»</w:t>
      </w:r>
    </w:p>
    <w:p w:rsidR="00282A0E" w:rsidRPr="00282A0E" w:rsidRDefault="00282A0E" w:rsidP="00282A0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4. «Жер учаскесі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н алу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>ға кезекке қою»</w:t>
      </w:r>
    </w:p>
    <w:p w:rsidR="00282A0E" w:rsidRPr="00282A0E" w:rsidRDefault="00282A0E" w:rsidP="00282A0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5. «Жер учаскесін жеке меншікке бі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 мезгілде не бөліп-бөліп сату»</w:t>
      </w:r>
    </w:p>
    <w:p w:rsidR="00C003A5" w:rsidRDefault="00C003A5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3A5">
        <w:rPr>
          <w:rFonts w:ascii="Times New Roman" w:hAnsi="Times New Roman" w:cs="Times New Roman"/>
          <w:sz w:val="28"/>
          <w:szCs w:val="28"/>
        </w:rPr>
        <w:t>5 мемлекеттік қызмет бойынша Қазақстан Республикасының Ауыл шаруашылығы министрінің 2020 жылғы 1 қазаны № 301 бұйрығымен бекітілген Мемлекеттік қызмет көрсетудің бекітілген мемлекеттік қызметтер кө</w:t>
      </w:r>
      <w:proofErr w:type="gramStart"/>
      <w:r w:rsidRPr="00C003A5">
        <w:rPr>
          <w:rFonts w:ascii="Times New Roman" w:hAnsi="Times New Roman" w:cs="Times New Roman"/>
          <w:sz w:val="28"/>
          <w:szCs w:val="28"/>
        </w:rPr>
        <w:t>рсету</w:t>
      </w:r>
      <w:proofErr w:type="gramEnd"/>
      <w:r w:rsidRPr="00C003A5">
        <w:rPr>
          <w:rFonts w:ascii="Times New Roman" w:hAnsi="Times New Roman" w:cs="Times New Roman"/>
          <w:sz w:val="28"/>
          <w:szCs w:val="28"/>
        </w:rPr>
        <w:t xml:space="preserve"> қағидалары мен мемлекеттік қызметтер көрсету стандарттары бар, 19.06.2023 жылғы № 236 оларға енгізілген өзгерістер.</w:t>
      </w:r>
    </w:p>
    <w:p w:rsidR="00282A0E" w:rsidRPr="00282A0E" w:rsidRDefault="00282A0E" w:rsidP="00282A0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2023 жылы барлығы 7 мемлекеттік қызмет көрсетілді, оның ішінде:</w:t>
      </w:r>
    </w:p>
    <w:p w:rsidR="00C003A5" w:rsidRPr="00282A0E" w:rsidRDefault="00C003A5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3A5">
        <w:rPr>
          <w:rFonts w:ascii="Times New Roman" w:hAnsi="Times New Roman" w:cs="Times New Roman"/>
          <w:sz w:val="28"/>
          <w:szCs w:val="28"/>
        </w:rPr>
        <w:t>- көрсетілетін қызметті алушымен «Электрондық ү</w:t>
      </w:r>
      <w:proofErr w:type="gramStart"/>
      <w:r w:rsidRPr="00C003A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003A5">
        <w:rPr>
          <w:rFonts w:ascii="Times New Roman" w:hAnsi="Times New Roman" w:cs="Times New Roman"/>
          <w:sz w:val="28"/>
          <w:szCs w:val="28"/>
        </w:rPr>
        <w:t>імет» порталы арқылы көрсетілді «Сауда-саттықты (аукциондарды) өткізуді талап етпейтін, мемлекет меншігіндегі жер учаскел</w:t>
      </w:r>
      <w:r>
        <w:rPr>
          <w:rFonts w:ascii="Times New Roman" w:hAnsi="Times New Roman" w:cs="Times New Roman"/>
          <w:sz w:val="28"/>
          <w:szCs w:val="28"/>
        </w:rPr>
        <w:t>еріне құқықтарды сатып алу» -</w:t>
      </w:r>
      <w:r w:rsidR="00282A0E" w:rsidRPr="00282A0E">
        <w:rPr>
          <w:rFonts w:ascii="Times New Roman" w:hAnsi="Times New Roman" w:cs="Times New Roman"/>
          <w:sz w:val="28"/>
          <w:szCs w:val="28"/>
        </w:rPr>
        <w:t xml:space="preserve"> 6,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- көрсетілетін қызметті беруші «Елді мекен шегінде объект салу үшін жер учаскесін беру» мемлекеттік корпорациясы арқылы көрсетті - 1.</w:t>
      </w:r>
    </w:p>
    <w:p w:rsidR="00282A0E" w:rsidRPr="00282A0E" w:rsidRDefault="00282A0E" w:rsidP="00282A0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 xml:space="preserve">Халыққа мемлекеттік қызмет көрсету мәселелері бойынша қолжетімділік және ақпарат беру мақсатында селолық округ әкімі аппаратында мемлекеттік қызмет көрсету 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әсімі бойынша көрнекі ақпараты бар стендтер (стандарттар, өтініш үлгілері) ресімделген, мемлекеттік қызмет көрсетуге жауапты тұлға - іс жүргізу бойынша бас маман тағайындалған. 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Халы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ққа қызмет көрсетуге жағдай жасау жөнiнде шаралар қабылдануда. Ауылдық округ әкімінің аппараты қажетті компьютерлік ұйымдастыру техникасымен, 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үту орындарымен қамтамасыз етілген. Мүмкіндігі шектеулі мемлекеттік қызметті 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алушылар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>ға барлық жағдай жасалған, әкімдік ғимаратында пандус жабдықталған, шақыру түймесі бар, фойеде тактильді тақтайшалар бар.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Мемлекеттік қызметтерді алу процесін жеңілдету және халыққа қызмет көрсету орталығына шығуды болдырмау мақсатында ауылдық округ әкімі аппаратында «Connection Point» өзін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>өзі қызмет көрсету секторы орнатылған, оның көмегімен әрбір азамат электрондық қызметтерді веб-портал арқылы өз бетінше ала алады www.egov.kz. Тізілімге сәйкес ауылдық әкімдікпен көрсетілетін мемлекеттік қызметтерден басқа, тұ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>ғындар өз бетінше веб-портал арқылы ЭЦҚ ала www.egov.kz, өтінімдер, соттылығы жоқ екендігі туралы, зейнетақы жинақтарының жай-күйі туралы анықтамалар бере алады, тұрғылықты жері бойынша тіркеледі және тіркеуден шығарылады, жылжымайтын мүліктің жоқтығы туралы және т.б. «Connection Point» өзін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өзі қызмет көрсету секторы арқылы халыққа барлығы 139 </w:t>
      </w:r>
      <w:r w:rsidRPr="00282A0E">
        <w:rPr>
          <w:rFonts w:ascii="Times New Roman" w:hAnsi="Times New Roman" w:cs="Times New Roman"/>
          <w:sz w:val="28"/>
          <w:szCs w:val="28"/>
        </w:rPr>
        <w:lastRenderedPageBreak/>
        <w:t xml:space="preserve">электрондық мемлекеттік қызмет көрсетілді. </w:t>
      </w:r>
      <w:r w:rsidRPr="00282A0E">
        <w:rPr>
          <w:rFonts w:ascii="Times New Roman" w:hAnsi="Times New Roman" w:cs="Times New Roman"/>
          <w:sz w:val="28"/>
          <w:szCs w:val="28"/>
        </w:rPr>
        <w:t>«Черкасский ауданы әкімінің аппараты» КММ ресми сайтында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Солтүстік Қазақстан облысы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>ққайың ауданының ауылдық округі "мемлекеттік қызмет бөлімінде мемлекеттік қызмет көрсету мәселелері бойынша барлық қажетті ақпарат орналастырылған. Тоқсан сайын сайтта мемлекеттік қызметтер бойынша талдамалық есеп орналастырылады.</w:t>
      </w:r>
    </w:p>
    <w:p w:rsidR="00282A0E" w:rsidRPr="00282A0E" w:rsidRDefault="00282A0E" w:rsidP="00282A0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 xml:space="preserve">2023 жылы Facebook әлеуметтік желісіндегі ресми аккаунттарда міндетті түрде жариялай отырып, мемлекеттік қызмет көрсету сапасын арттыру бойынша 33 түсіндіру іс-шарасы өткізілді. Аталған іс-шараларды өткізу кезінде халықты қамту 1146 адамды құрады. </w:t>
      </w:r>
      <w:r w:rsidR="00C003A5" w:rsidRPr="00C003A5">
        <w:rPr>
          <w:rFonts w:ascii="Times New Roman" w:hAnsi="Times New Roman" w:cs="Times New Roman"/>
          <w:sz w:val="28"/>
          <w:szCs w:val="28"/>
        </w:rPr>
        <w:t xml:space="preserve">Черкасское ауылдық </w:t>
      </w:r>
      <w:r w:rsidRPr="00282A0E">
        <w:rPr>
          <w:rFonts w:ascii="Times New Roman" w:hAnsi="Times New Roman" w:cs="Times New Roman"/>
          <w:sz w:val="28"/>
          <w:szCs w:val="28"/>
        </w:rPr>
        <w:t xml:space="preserve">округі әкімінің жанында аппараттық оқыту, мемлекеттік қызмет көрсетуді түсіндіру бойынша 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жалпы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>ға бірдей 12 құқықтық оқыту өткізілді. Ай сайын көрсетілетін қызметті алушыларға мемлекеттік қызметтерді алу кезіндегі құқықтары, сондай-ақ мемлекеттік қызметтерді электрондық түрде алу тәсілдері түсінді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>іле отырып, кітапшаларды тарату бойынша акциялар өткізілді. Мемлекеттерді түсіндіру бойынша ақпараттық-түсіндіру іс-шаралары өткізілді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 xml:space="preserve">Есептік кезеңде көрсетілетін қызметті алушылардан мемлекеттік қызмет көрсету мәселесі бойынша 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ша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>ғымдар түскен жоқ.</w:t>
      </w:r>
    </w:p>
    <w:p w:rsidR="00282A0E" w:rsidRPr="00282A0E" w:rsidRDefault="00282A0E" w:rsidP="00282A0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Мемлекеттік қызметтер көрсету сапасын ішкі бақылау шеңберінде ай сайын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>ққайың ауданы әкімінің аппаратына көрсетілген мемлекеттік қызметтер туралы есеп ұсынылады.</w:t>
      </w:r>
    </w:p>
    <w:p w:rsidR="00282A0E" w:rsidRPr="00282A0E" w:rsidRDefault="00282A0E" w:rsidP="00282A0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Мемлекеттік қызметтер көрсетудің сапасы мен уақтылылығын одан ә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>і арттыру мәселелері бақылауда, мемлекеттік қызметтер көрсету тәртібінің бұзылуына жол бермеу бойынша шаралар қабылдануда.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Практикалық және әдістемелік көмек көрсету бойынша мемлекеттік қызмет көрсету сапасын арттыру мақсатында «Солтүстік Қазақстан облысы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ққайың ауданы </w:t>
      </w:r>
      <w:r w:rsidR="00C003A5" w:rsidRPr="00C003A5">
        <w:rPr>
          <w:rFonts w:ascii="Times New Roman" w:hAnsi="Times New Roman" w:cs="Times New Roman"/>
          <w:sz w:val="28"/>
          <w:szCs w:val="28"/>
        </w:rPr>
        <w:t xml:space="preserve">Черкасское ауылдық </w:t>
      </w:r>
      <w:r w:rsidRPr="00282A0E">
        <w:rPr>
          <w:rFonts w:ascii="Times New Roman" w:hAnsi="Times New Roman" w:cs="Times New Roman"/>
          <w:sz w:val="28"/>
          <w:szCs w:val="28"/>
        </w:rPr>
        <w:t>округі әкімінің аппараты» КММ-де 2024 жылға мынадай іс-шаралар өткізу жоспарланған: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- халықты «Электрондық ү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>імет» порталын пайдалану дағдыларына үйрету;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- 2023 жылғы мемлекеттік қызметтер көрсету саласындағы қызмет туралы есепті жария талқылау;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- ақпаратты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қ-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>түсіндіру іс-шараларын өткізу;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жалпы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>ға бірдей құқықтық оқыту жүргізу;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- аппараттық оқ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у ж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>үргізу;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- интернет-конференция өткізу;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- брошюраларды тарату.</w:t>
      </w:r>
    </w:p>
    <w:p w:rsidR="00C003A5" w:rsidRPr="00C003A5" w:rsidRDefault="00C003A5" w:rsidP="00C003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003A5">
        <w:rPr>
          <w:rFonts w:ascii="Times New Roman" w:hAnsi="Times New Roman" w:cs="Times New Roman"/>
          <w:sz w:val="28"/>
          <w:szCs w:val="28"/>
        </w:rPr>
        <w:t xml:space="preserve">Бұл іс-шаралар бекітілген </w:t>
      </w:r>
      <w:proofErr w:type="gramStart"/>
      <w:r w:rsidRPr="00C003A5">
        <w:rPr>
          <w:rFonts w:ascii="Times New Roman" w:hAnsi="Times New Roman" w:cs="Times New Roman"/>
          <w:sz w:val="28"/>
          <w:szCs w:val="28"/>
        </w:rPr>
        <w:t>жоспар</w:t>
      </w:r>
      <w:proofErr w:type="gramEnd"/>
      <w:r w:rsidRPr="00C003A5">
        <w:rPr>
          <w:rFonts w:ascii="Times New Roman" w:hAnsi="Times New Roman" w:cs="Times New Roman"/>
          <w:sz w:val="28"/>
          <w:szCs w:val="28"/>
        </w:rPr>
        <w:t>ға сәйкес өткізілетін болады.</w:t>
      </w:r>
    </w:p>
    <w:p w:rsidR="00282A0E" w:rsidRPr="00282A0E" w:rsidRDefault="00282A0E" w:rsidP="00282A0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82A0E" w:rsidRDefault="00282A0E" w:rsidP="00F3060B"/>
    <w:p w:rsidR="00282A0E" w:rsidRDefault="00282A0E" w:rsidP="00F3060B"/>
    <w:p w:rsidR="00282A0E" w:rsidRDefault="00282A0E" w:rsidP="00F3060B"/>
    <w:p w:rsidR="00282A0E" w:rsidRDefault="00282A0E" w:rsidP="00F3060B"/>
    <w:p w:rsidR="00282A0E" w:rsidRDefault="00282A0E" w:rsidP="00F3060B"/>
    <w:p w:rsidR="00282A0E" w:rsidRDefault="00282A0E" w:rsidP="00F3060B"/>
    <w:p w:rsidR="007561D5" w:rsidRPr="00F3060B" w:rsidRDefault="007561D5" w:rsidP="00F3060B"/>
    <w:sectPr w:rsidR="007561D5" w:rsidRPr="00F30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E25" w:rsidRDefault="00E87E25" w:rsidP="00F3060B">
      <w:pPr>
        <w:spacing w:after="0" w:line="240" w:lineRule="auto"/>
      </w:pPr>
      <w:r>
        <w:separator/>
      </w:r>
    </w:p>
  </w:endnote>
  <w:endnote w:type="continuationSeparator" w:id="0">
    <w:p w:rsidR="00E87E25" w:rsidRDefault="00E87E25" w:rsidP="00F30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E25" w:rsidRDefault="00E87E25" w:rsidP="00F3060B">
      <w:pPr>
        <w:spacing w:after="0" w:line="240" w:lineRule="auto"/>
      </w:pPr>
      <w:r>
        <w:separator/>
      </w:r>
    </w:p>
  </w:footnote>
  <w:footnote w:type="continuationSeparator" w:id="0">
    <w:p w:rsidR="00E87E25" w:rsidRDefault="00E87E25" w:rsidP="00F306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E35"/>
    <w:rsid w:val="00282A0E"/>
    <w:rsid w:val="003E1D19"/>
    <w:rsid w:val="00732056"/>
    <w:rsid w:val="007561D5"/>
    <w:rsid w:val="008C3E35"/>
    <w:rsid w:val="00C003A5"/>
    <w:rsid w:val="00E87E25"/>
    <w:rsid w:val="00F30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0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060B"/>
  </w:style>
  <w:style w:type="paragraph" w:styleId="a5">
    <w:name w:val="footer"/>
    <w:basedOn w:val="a"/>
    <w:link w:val="a6"/>
    <w:uiPriority w:val="99"/>
    <w:unhideWhenUsed/>
    <w:rsid w:val="00F30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060B"/>
  </w:style>
  <w:style w:type="paragraph" w:styleId="a7">
    <w:name w:val="No Spacing"/>
    <w:uiPriority w:val="1"/>
    <w:qFormat/>
    <w:rsid w:val="00282A0E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82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2A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0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060B"/>
  </w:style>
  <w:style w:type="paragraph" w:styleId="a5">
    <w:name w:val="footer"/>
    <w:basedOn w:val="a"/>
    <w:link w:val="a6"/>
    <w:uiPriority w:val="99"/>
    <w:unhideWhenUsed/>
    <w:rsid w:val="00F30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060B"/>
  </w:style>
  <w:style w:type="paragraph" w:styleId="a7">
    <w:name w:val="No Spacing"/>
    <w:uiPriority w:val="1"/>
    <w:qFormat/>
    <w:rsid w:val="00282A0E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82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2A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2024-03-12T03:13:00Z</cp:lastPrinted>
  <dcterms:created xsi:type="dcterms:W3CDTF">2024-03-12T03:01:00Z</dcterms:created>
  <dcterms:modified xsi:type="dcterms:W3CDTF">2024-03-12T03:26:00Z</dcterms:modified>
</cp:coreProperties>
</file>